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C3" w:rsidRDefault="004553C3" w:rsidP="004553C3">
      <w:pPr>
        <w:jc w:val="center"/>
        <w:rPr>
          <w:rFonts w:ascii="David" w:hAnsi="David" w:cs="David"/>
          <w:sz w:val="72"/>
          <w:szCs w:val="72"/>
        </w:rPr>
      </w:pPr>
      <w:r>
        <w:rPr>
          <w:rFonts w:ascii="David" w:hAnsi="David" w:cs="David"/>
          <w:noProof/>
          <w:sz w:val="72"/>
          <w:szCs w:val="72"/>
        </w:rPr>
        <w:drawing>
          <wp:inline distT="0" distB="0" distL="0" distR="0">
            <wp:extent cx="2759964" cy="2759964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964" cy="275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4C9" w:rsidRDefault="003474C9" w:rsidP="004553C3">
      <w:pPr>
        <w:jc w:val="center"/>
        <w:rPr>
          <w:rFonts w:ascii="David" w:hAnsi="David" w:cs="David"/>
          <w:sz w:val="48"/>
          <w:szCs w:val="48"/>
        </w:rPr>
      </w:pPr>
    </w:p>
    <w:p w:rsidR="003474C9" w:rsidRDefault="004553C3" w:rsidP="003474C9">
      <w:pPr>
        <w:spacing w:after="0" w:line="360" w:lineRule="auto"/>
        <w:jc w:val="center"/>
        <w:rPr>
          <w:rFonts w:ascii="David" w:hAnsi="David" w:cs="David"/>
          <w:sz w:val="48"/>
          <w:szCs w:val="48"/>
        </w:rPr>
      </w:pPr>
      <w:r w:rsidRPr="004553C3">
        <w:rPr>
          <w:rFonts w:ascii="David" w:hAnsi="David" w:cs="David"/>
          <w:sz w:val="48"/>
          <w:szCs w:val="48"/>
        </w:rPr>
        <w:t>Please join us for the first meeting of the new Berkshire County CPC</w:t>
      </w:r>
      <w:bookmarkStart w:id="0" w:name="_GoBack"/>
      <w:bookmarkEnd w:id="0"/>
      <w:r w:rsidRPr="004553C3">
        <w:rPr>
          <w:rFonts w:ascii="David" w:hAnsi="David" w:cs="David"/>
          <w:sz w:val="48"/>
          <w:szCs w:val="48"/>
        </w:rPr>
        <w:t>:</w:t>
      </w:r>
    </w:p>
    <w:p w:rsidR="003474C9" w:rsidRPr="004553C3" w:rsidRDefault="003474C9" w:rsidP="003474C9">
      <w:pPr>
        <w:spacing w:after="0"/>
        <w:jc w:val="center"/>
        <w:rPr>
          <w:rFonts w:ascii="David" w:hAnsi="David" w:cs="David"/>
          <w:sz w:val="48"/>
          <w:szCs w:val="48"/>
        </w:rPr>
      </w:pPr>
    </w:p>
    <w:p w:rsidR="004553C3" w:rsidRPr="004553C3" w:rsidRDefault="004553C3" w:rsidP="003474C9">
      <w:pPr>
        <w:spacing w:after="0"/>
        <w:jc w:val="center"/>
        <w:rPr>
          <w:rFonts w:ascii="David" w:hAnsi="David" w:cs="David"/>
          <w:color w:val="1F4E79" w:themeColor="accent1" w:themeShade="80"/>
          <w:sz w:val="72"/>
          <w:szCs w:val="72"/>
        </w:rPr>
      </w:pPr>
      <w:r w:rsidRPr="004553C3">
        <w:rPr>
          <w:rFonts w:ascii="David" w:hAnsi="David" w:cs="David"/>
          <w:color w:val="1F4E79" w:themeColor="accent1" w:themeShade="80"/>
          <w:sz w:val="72"/>
          <w:szCs w:val="72"/>
        </w:rPr>
        <w:t>Cooperation with the</w:t>
      </w:r>
    </w:p>
    <w:p w:rsidR="003474C9" w:rsidRPr="003474C9" w:rsidRDefault="004553C3" w:rsidP="004553C3">
      <w:pPr>
        <w:jc w:val="center"/>
        <w:rPr>
          <w:rFonts w:ascii="David" w:hAnsi="David" w:cs="David"/>
          <w:color w:val="1F4E79" w:themeColor="accent1" w:themeShade="80"/>
          <w:sz w:val="72"/>
          <w:szCs w:val="72"/>
        </w:rPr>
      </w:pPr>
      <w:r w:rsidRPr="004553C3">
        <w:rPr>
          <w:rFonts w:ascii="David" w:hAnsi="David" w:cs="David"/>
          <w:color w:val="1F4E79" w:themeColor="accent1" w:themeShade="80"/>
          <w:sz w:val="72"/>
          <w:szCs w:val="72"/>
        </w:rPr>
        <w:t>Professional Community</w:t>
      </w:r>
    </w:p>
    <w:p w:rsidR="004553C3" w:rsidRPr="004553C3" w:rsidRDefault="004553C3" w:rsidP="003474C9">
      <w:pPr>
        <w:jc w:val="center"/>
        <w:rPr>
          <w:rFonts w:ascii="David" w:hAnsi="David" w:cs="David"/>
          <w:color w:val="000000" w:themeColor="text1"/>
          <w:sz w:val="48"/>
          <w:szCs w:val="48"/>
        </w:rPr>
      </w:pPr>
      <w:r w:rsidRPr="004553C3">
        <w:rPr>
          <w:rFonts w:ascii="David" w:hAnsi="David" w:cs="David"/>
          <w:color w:val="000000" w:themeColor="text1"/>
          <w:sz w:val="48"/>
          <w:szCs w:val="48"/>
        </w:rPr>
        <w:t>Monday, Dec 9</w:t>
      </w:r>
      <w:r w:rsidRPr="004553C3">
        <w:rPr>
          <w:rFonts w:ascii="David" w:hAnsi="David" w:cs="David"/>
          <w:color w:val="000000" w:themeColor="text1"/>
          <w:sz w:val="48"/>
          <w:szCs w:val="48"/>
          <w:vertAlign w:val="superscript"/>
        </w:rPr>
        <w:t>th</w:t>
      </w:r>
      <w:r w:rsidRPr="004553C3">
        <w:rPr>
          <w:rFonts w:ascii="David" w:hAnsi="David" w:cs="David"/>
          <w:color w:val="000000" w:themeColor="text1"/>
          <w:sz w:val="48"/>
          <w:szCs w:val="48"/>
        </w:rPr>
        <w:t xml:space="preserve"> at 6 pm at</w:t>
      </w:r>
      <w:r w:rsidR="003474C9">
        <w:rPr>
          <w:rFonts w:ascii="David" w:hAnsi="David" w:cs="David"/>
          <w:color w:val="000000" w:themeColor="text1"/>
          <w:sz w:val="48"/>
          <w:szCs w:val="48"/>
        </w:rPr>
        <w:t xml:space="preserve"> the</w:t>
      </w:r>
    </w:p>
    <w:p w:rsidR="004553C3" w:rsidRPr="004553C3" w:rsidRDefault="004553C3" w:rsidP="003474C9">
      <w:pPr>
        <w:jc w:val="center"/>
        <w:rPr>
          <w:rFonts w:ascii="David" w:hAnsi="David" w:cs="David"/>
          <w:color w:val="000000" w:themeColor="text1"/>
          <w:sz w:val="48"/>
          <w:szCs w:val="48"/>
        </w:rPr>
      </w:pPr>
      <w:r w:rsidRPr="004553C3">
        <w:rPr>
          <w:rFonts w:ascii="David" w:hAnsi="David" w:cs="David"/>
          <w:color w:val="000000" w:themeColor="text1"/>
          <w:sz w:val="48"/>
          <w:szCs w:val="48"/>
        </w:rPr>
        <w:t>Berkshire Intergroup Office</w:t>
      </w:r>
    </w:p>
    <w:p w:rsidR="004553C3" w:rsidRPr="004553C3" w:rsidRDefault="003474C9" w:rsidP="003474C9">
      <w:pPr>
        <w:tabs>
          <w:tab w:val="center" w:pos="4680"/>
          <w:tab w:val="left" w:pos="7849"/>
        </w:tabs>
        <w:rPr>
          <w:rFonts w:ascii="David" w:hAnsi="David" w:cs="David"/>
          <w:color w:val="000000" w:themeColor="text1"/>
          <w:sz w:val="48"/>
          <w:szCs w:val="48"/>
        </w:rPr>
      </w:pPr>
      <w:r>
        <w:rPr>
          <w:rFonts w:ascii="David" w:hAnsi="David" w:cs="David"/>
          <w:color w:val="000000" w:themeColor="text1"/>
          <w:sz w:val="48"/>
          <w:szCs w:val="48"/>
        </w:rPr>
        <w:tab/>
      </w:r>
      <w:r w:rsidR="004553C3" w:rsidRPr="004553C3">
        <w:rPr>
          <w:rFonts w:ascii="David" w:hAnsi="David" w:cs="David"/>
          <w:color w:val="000000" w:themeColor="text1"/>
          <w:sz w:val="48"/>
          <w:szCs w:val="48"/>
        </w:rPr>
        <w:t>152 North Street, Suite 30C</w:t>
      </w:r>
      <w:r>
        <w:rPr>
          <w:rFonts w:ascii="David" w:hAnsi="David" w:cs="David"/>
          <w:color w:val="000000" w:themeColor="text1"/>
          <w:sz w:val="48"/>
          <w:szCs w:val="48"/>
        </w:rPr>
        <w:tab/>
      </w:r>
    </w:p>
    <w:p w:rsidR="004553C3" w:rsidRPr="004553C3" w:rsidRDefault="004553C3" w:rsidP="003474C9">
      <w:pPr>
        <w:jc w:val="center"/>
        <w:rPr>
          <w:rFonts w:ascii="David" w:hAnsi="David" w:cs="David"/>
          <w:color w:val="000000" w:themeColor="text1"/>
          <w:sz w:val="48"/>
          <w:szCs w:val="48"/>
        </w:rPr>
      </w:pPr>
      <w:r w:rsidRPr="004553C3">
        <w:rPr>
          <w:rFonts w:ascii="David" w:hAnsi="David" w:cs="David"/>
          <w:color w:val="000000" w:themeColor="text1"/>
          <w:sz w:val="48"/>
          <w:szCs w:val="48"/>
        </w:rPr>
        <w:t>Pittsfield, MA 01201</w:t>
      </w:r>
    </w:p>
    <w:sectPr w:rsidR="004553C3" w:rsidRPr="004553C3" w:rsidSect="004553C3">
      <w:pgSz w:w="12240" w:h="15840"/>
      <w:pgMar w:top="1440" w:right="1440" w:bottom="1440" w:left="1440" w:header="720" w:footer="720" w:gutter="0"/>
      <w:pgBorders w:offsetFrom="page">
        <w:top w:val="thinThickThinLargeGap" w:sz="24" w:space="24" w:color="FF0000"/>
        <w:left w:val="thinThickThinLargeGap" w:sz="24" w:space="24" w:color="FF0000"/>
        <w:bottom w:val="thinThickThinLargeGap" w:sz="24" w:space="24" w:color="FF0000"/>
        <w:right w:val="thinThickThinLarge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C3"/>
    <w:rsid w:val="003474C9"/>
    <w:rsid w:val="004553C3"/>
    <w:rsid w:val="00A2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9D2A6-0BBA-47AC-A2D6-F064480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C3"/>
  </w:style>
  <w:style w:type="paragraph" w:styleId="Heading1">
    <w:name w:val="heading 1"/>
    <w:basedOn w:val="Normal"/>
    <w:next w:val="Normal"/>
    <w:link w:val="Heading1Char"/>
    <w:uiPriority w:val="9"/>
    <w:qFormat/>
    <w:rsid w:val="004553C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53C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3C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3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5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53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53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53C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3C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53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3C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3C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53C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53C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53C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53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53C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3C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53C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553C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3C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53C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553C3"/>
    <w:rPr>
      <w:b/>
      <w:bCs/>
    </w:rPr>
  </w:style>
  <w:style w:type="character" w:styleId="Emphasis">
    <w:name w:val="Emphasis"/>
    <w:basedOn w:val="DefaultParagraphFont"/>
    <w:uiPriority w:val="20"/>
    <w:qFormat/>
    <w:rsid w:val="004553C3"/>
    <w:rPr>
      <w:i/>
      <w:iCs/>
      <w:color w:val="000000" w:themeColor="text1"/>
    </w:rPr>
  </w:style>
  <w:style w:type="paragraph" w:styleId="NoSpacing">
    <w:name w:val="No Spacing"/>
    <w:uiPriority w:val="1"/>
    <w:qFormat/>
    <w:rsid w:val="004553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53C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553C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53C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53C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53C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553C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553C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53C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553C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53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Peters</dc:creator>
  <cp:keywords/>
  <dc:description/>
  <cp:lastModifiedBy>Joan Peters</cp:lastModifiedBy>
  <cp:revision>1</cp:revision>
  <cp:lastPrinted>2019-11-29T22:47:00Z</cp:lastPrinted>
  <dcterms:created xsi:type="dcterms:W3CDTF">2019-11-29T22:31:00Z</dcterms:created>
  <dcterms:modified xsi:type="dcterms:W3CDTF">2019-11-29T22:48:00Z</dcterms:modified>
</cp:coreProperties>
</file>